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CE46E97" w14:textId="6467EE0B" w:rsidR="007231B3" w:rsidRPr="00061124" w:rsidRDefault="006E02CC">
      <w:pPr>
        <w:rPr>
          <w:rFonts w:ascii="Tw Cen MT" w:hAnsi="Tw Cen MT"/>
          <w:b/>
          <w:bCs/>
          <w:color w:val="222A35" w:themeColor="text2" w:themeShade="80"/>
          <w:sz w:val="26"/>
          <w:szCs w:val="26"/>
          <w:u w:val="single"/>
        </w:rPr>
      </w:pPr>
      <w:r w:rsidRPr="00061124">
        <w:rPr>
          <w:rFonts w:ascii="Tw Cen MT" w:hAnsi="Tw Cen MT"/>
          <w:noProof/>
          <w:color w:val="222A35" w:themeColor="text2" w:themeShade="80"/>
        </w:rPr>
        <w:drawing>
          <wp:anchor distT="0" distB="0" distL="0" distR="0" simplePos="0" relativeHeight="251648000" behindDoc="0" locked="0" layoutInCell="1" allowOverlap="1" wp14:anchorId="2CE46EBF" wp14:editId="4DD8C53E">
            <wp:simplePos x="0" y="0"/>
            <wp:positionH relativeFrom="margin">
              <wp:posOffset>4180205</wp:posOffset>
            </wp:positionH>
            <wp:positionV relativeFrom="paragraph">
              <wp:posOffset>346710</wp:posOffset>
            </wp:positionV>
            <wp:extent cx="1214120" cy="1381125"/>
            <wp:effectExtent l="0" t="0" r="5080" b="9525"/>
            <wp:wrapTopAndBottom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1381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2C9A" w:rsidRPr="00061124">
        <w:rPr>
          <w:rFonts w:ascii="Tw Cen MT" w:hAnsi="Tw Cen MT"/>
          <w:noProof/>
          <w:color w:val="222A35" w:themeColor="text2" w:themeShade="80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CE46EBD" wp14:editId="1CB14DFD">
                <wp:simplePos x="0" y="0"/>
                <wp:positionH relativeFrom="column">
                  <wp:posOffset>-80645</wp:posOffset>
                </wp:positionH>
                <wp:positionV relativeFrom="paragraph">
                  <wp:posOffset>-645795</wp:posOffset>
                </wp:positionV>
                <wp:extent cx="6223000" cy="520700"/>
                <wp:effectExtent l="0" t="0" r="25400" b="1270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00" cy="520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14:paraId="2CE46EC9" w14:textId="44B72DBB" w:rsidR="007231B3" w:rsidRDefault="00BE7043">
                            <w:pPr>
                              <w:jc w:val="center"/>
                              <w:rPr>
                                <w:rFonts w:ascii="Britannic Bold" w:hAnsi="Britannic Bold"/>
                                <w:color w:val="FFFFFF"/>
                                <w:sz w:val="48"/>
                              </w:rPr>
                            </w:pPr>
                            <w:r>
                              <w:rPr>
                                <w:rFonts w:ascii="Britannic Bold" w:hAnsi="Britannic Bold"/>
                                <w:color w:val="FFFFFF"/>
                                <w:sz w:val="48"/>
                              </w:rPr>
                              <w:t>TE</w:t>
                            </w:r>
                            <w:r w:rsidR="00A62C9A">
                              <w:rPr>
                                <w:rFonts w:ascii="Britannic Bold" w:hAnsi="Britannic Bold"/>
                                <w:color w:val="FFFFFF"/>
                                <w:sz w:val="48"/>
                              </w:rPr>
                              <w:t>NIS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2CE46EBD" id="AutoShape 2" o:spid="_x0000_s1026" style="position:absolute;margin-left:-6.35pt;margin-top:-50.85pt;width:490pt;height:41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" fillcolor="#212934 [1615]" strokecolor="green">
                <v:textbox inset="0,0,0,0">
                  <w:txbxContent>
                    <w:p w14:paraId="2CE46EC9" w14:textId="44B72DBB" w:rsidR="007231B3" w:rsidRDefault="00BE7043">
                      <w:pPr>
                        <w:jc w:val="center"/>
                        <w:rPr>
                          <w:rFonts w:ascii="Britannic Bold" w:hAnsi="Britannic Bold"/>
                          <w:color w:val="FFFFFF"/>
                          <w:sz w:val="48"/>
                        </w:rPr>
                      </w:pPr>
                      <w:r>
                        <w:rPr>
                          <w:rFonts w:ascii="Britannic Bold" w:hAnsi="Britannic Bold"/>
                          <w:color w:val="FFFFFF"/>
                          <w:sz w:val="48"/>
                        </w:rPr>
                        <w:t>TE</w:t>
                      </w:r>
                      <w:r w:rsidR="00A62C9A">
                        <w:rPr>
                          <w:rFonts w:ascii="Britannic Bold" w:hAnsi="Britannic Bold"/>
                          <w:color w:val="FFFFFF"/>
                          <w:sz w:val="48"/>
                        </w:rPr>
                        <w:t>NIS</w:t>
                      </w:r>
                    </w:p>
                  </w:txbxContent>
                </v:textbox>
              </v:roundrect>
            </w:pict>
          </mc:Fallback>
        </mc:AlternateContent>
      </w:r>
      <w:r w:rsidR="00BE7043" w:rsidRPr="00E00F5F">
        <w:rPr>
          <w:rFonts w:ascii="Tw Cen MT" w:hAnsi="Tw Cen MT"/>
          <w:b/>
          <w:bCs/>
          <w:color w:val="222A35" w:themeColor="text2" w:themeShade="80"/>
          <w:sz w:val="26"/>
          <w:szCs w:val="26"/>
          <w:u w:val="single"/>
          <w:lang w:val="es-ES"/>
        </w:rPr>
        <w:t>Tarjeta</w:t>
      </w:r>
      <w:r w:rsidR="00A62C9A" w:rsidRPr="00061124">
        <w:rPr>
          <w:rFonts w:ascii="Tw Cen MT" w:hAnsi="Tw Cen MT"/>
          <w:b/>
          <w:bCs/>
          <w:color w:val="222A35" w:themeColor="text2" w:themeShade="80"/>
          <w:sz w:val="26"/>
          <w:szCs w:val="26"/>
          <w:u w:val="single"/>
        </w:rPr>
        <w:t xml:space="preserve"> d</w:t>
      </w:r>
      <w:r w:rsidR="00BE7043">
        <w:rPr>
          <w:rFonts w:ascii="Tw Cen MT" w:hAnsi="Tw Cen MT"/>
          <w:b/>
          <w:bCs/>
          <w:color w:val="222A35" w:themeColor="text2" w:themeShade="80"/>
          <w:sz w:val="26"/>
          <w:szCs w:val="26"/>
          <w:u w:val="single"/>
        </w:rPr>
        <w:t>e</w:t>
      </w:r>
      <w:r w:rsidR="00BE7043" w:rsidRPr="00E00F5F">
        <w:rPr>
          <w:rFonts w:ascii="Tw Cen MT" w:hAnsi="Tw Cen MT"/>
          <w:b/>
          <w:bCs/>
          <w:color w:val="222A35" w:themeColor="text2" w:themeShade="80"/>
          <w:sz w:val="26"/>
          <w:szCs w:val="26"/>
          <w:u w:val="single"/>
          <w:lang w:val="es-ES"/>
        </w:rPr>
        <w:t xml:space="preserve"> </w:t>
      </w:r>
      <w:r w:rsidR="00E00F5F" w:rsidRPr="00E00F5F">
        <w:rPr>
          <w:rFonts w:ascii="Tw Cen MT" w:hAnsi="Tw Cen MT"/>
          <w:b/>
          <w:bCs/>
          <w:color w:val="222A35" w:themeColor="text2" w:themeShade="80"/>
          <w:sz w:val="26"/>
          <w:szCs w:val="26"/>
          <w:u w:val="single"/>
          <w:lang w:val="es-ES"/>
        </w:rPr>
        <w:t>abonado</w:t>
      </w:r>
    </w:p>
    <w:p w14:paraId="2CE46E98" w14:textId="01D4B10A" w:rsidR="007231B3" w:rsidRPr="00061124" w:rsidRDefault="00BC31CF">
      <w:pPr>
        <w:rPr>
          <w:rFonts w:ascii="Tw Cen MT" w:hAnsi="Tw Cen MT"/>
          <w:color w:val="222A35" w:themeColor="text2" w:themeShade="80"/>
          <w:sz w:val="26"/>
          <w:szCs w:val="26"/>
        </w:rPr>
      </w:pPr>
      <w:r>
        <w:rPr>
          <w:rFonts w:ascii="Tw Cen MT" w:hAnsi="Tw Cen MT"/>
          <w:noProof/>
          <w:color w:val="44546A" w:themeColor="text2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57A73E" wp14:editId="78D1679D">
                <wp:simplePos x="0" y="0"/>
                <wp:positionH relativeFrom="column">
                  <wp:posOffset>-15610</wp:posOffset>
                </wp:positionH>
                <wp:positionV relativeFrom="paragraph">
                  <wp:posOffset>145879</wp:posOffset>
                </wp:positionV>
                <wp:extent cx="3370997" cy="1330657"/>
                <wp:effectExtent l="0" t="0" r="20320" b="22225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0997" cy="1330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95B8B6" w14:textId="09F2F591" w:rsidR="00BC31CF" w:rsidRPr="00E00F5F" w:rsidRDefault="00BE7043" w:rsidP="00BC31CF">
                            <w:pPr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</w:pPr>
                            <w:r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 xml:space="preserve">Todos aquellos que deseen </w:t>
                            </w:r>
                            <w:r w:rsidR="00E00F5F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>practicar</w:t>
                            </w:r>
                            <w:r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 xml:space="preserve"> el tenis este año, deberán </w:t>
                            </w:r>
                            <w:r w:rsidR="00E00F5F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>recoger</w:t>
                            </w:r>
                            <w:r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 xml:space="preserve"> las tarjetas donde María</w:t>
                            </w:r>
                            <w:r w:rsidR="00BC31CF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 xml:space="preserve"> </w:t>
                            </w:r>
                            <w:r w:rsidR="00FC3C70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>A</w:t>
                            </w:r>
                            <w:r w:rsidR="00BC31CF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 xml:space="preserve"> partir </w:t>
                            </w:r>
                            <w:r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>del</w:t>
                            </w:r>
                            <w:r w:rsidR="00BC31CF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 xml:space="preserve"> 8 </w:t>
                            </w:r>
                            <w:r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>de septiembre</w:t>
                            </w:r>
                            <w:r w:rsidR="00BC31CF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 xml:space="preserve"> </w:t>
                            </w:r>
                            <w:r w:rsidR="00BC31CF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br/>
                              <w:t>Pla</w:t>
                            </w:r>
                            <w:r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>za de la Iglesia 6</w:t>
                            </w:r>
                            <w:r w:rsidR="00FC3C70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br/>
                            </w:r>
                            <w:r w:rsidR="00BC31CF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>01 02 03 04 05</w:t>
                            </w:r>
                          </w:p>
                          <w:p w14:paraId="50D01B30" w14:textId="77777777" w:rsidR="00BC31CF" w:rsidRPr="00E00F5F" w:rsidRDefault="00BC31CF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7557A73E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7" type="#_x0000_t202" style="position:absolute;margin-left:-1.25pt;margin-top:11.5pt;width:265.45pt;height:104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" fillcolor="white [3201]" strokeweight=".5pt">
                <v:textbox>
                  <w:txbxContent>
                    <w:p w14:paraId="2695B8B6" w14:textId="09F2F591" w:rsidR="00BC31CF" w:rsidRPr="00E00F5F" w:rsidRDefault="00BE7043" w:rsidP="00BC31CF">
                      <w:pPr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</w:pPr>
                      <w:r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 xml:space="preserve">Todos aquellos que deseen </w:t>
                      </w:r>
                      <w:r w:rsidR="00E00F5F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>practicar</w:t>
                      </w:r>
                      <w:r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 xml:space="preserve"> el tenis este año, deberán </w:t>
                      </w:r>
                      <w:r w:rsidR="00E00F5F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>recoger</w:t>
                      </w:r>
                      <w:r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 xml:space="preserve"> las tarjetas donde María</w:t>
                      </w:r>
                      <w:r w:rsidR="00BC31CF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 xml:space="preserve"> </w:t>
                      </w:r>
                      <w:r w:rsidR="00FC3C70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>A</w:t>
                      </w:r>
                      <w:r w:rsidR="00BC31CF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 xml:space="preserve"> partir </w:t>
                      </w:r>
                      <w:r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>del</w:t>
                      </w:r>
                      <w:r w:rsidR="00BC31CF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 xml:space="preserve"> 8 </w:t>
                      </w:r>
                      <w:r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>de septiembre</w:t>
                      </w:r>
                      <w:r w:rsidR="00BC31CF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 xml:space="preserve"> </w:t>
                      </w:r>
                      <w:r w:rsidR="00BC31CF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br/>
                        <w:t>Pla</w:t>
                      </w:r>
                      <w:r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>za de la Iglesia 6</w:t>
                      </w:r>
                      <w:r w:rsidR="00FC3C70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br/>
                      </w:r>
                      <w:r w:rsidR="00BC31CF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>01 02 03 04 05</w:t>
                      </w:r>
                    </w:p>
                    <w:p w14:paraId="50D01B30" w14:textId="77777777" w:rsidR="00BC31CF" w:rsidRPr="00E00F5F" w:rsidRDefault="00BC31CF">
                      <w:pPr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E46E9A" w14:textId="16CE8E9A" w:rsidR="007231B3" w:rsidRPr="00061124" w:rsidRDefault="007231B3">
      <w:pPr>
        <w:rPr>
          <w:rFonts w:ascii="Tw Cen MT" w:hAnsi="Tw Cen MT"/>
          <w:color w:val="222A35" w:themeColor="text2" w:themeShade="80"/>
          <w:sz w:val="26"/>
          <w:szCs w:val="26"/>
        </w:rPr>
      </w:pPr>
    </w:p>
    <w:p w14:paraId="2CE46E9B" w14:textId="1AE34B20" w:rsidR="007231B3" w:rsidRPr="00061124" w:rsidRDefault="00A62C9A">
      <w:pPr>
        <w:ind w:right="2268"/>
        <w:rPr>
          <w:rFonts w:ascii="Tw Cen MT" w:hAnsi="Tw Cen MT"/>
          <w:color w:val="222A35" w:themeColor="text2" w:themeShade="80"/>
          <w:sz w:val="26"/>
          <w:szCs w:val="26"/>
        </w:rPr>
      </w:pPr>
      <w:r w:rsidRPr="00061124">
        <w:rPr>
          <w:rFonts w:ascii="Tw Cen MT" w:hAnsi="Tw Cen MT"/>
          <w:color w:val="222A35" w:themeColor="text2" w:themeShade="80"/>
          <w:sz w:val="26"/>
          <w:szCs w:val="26"/>
        </w:rPr>
        <w:t>P</w:t>
      </w:r>
      <w:r w:rsidR="00E00F5F">
        <w:rPr>
          <w:rFonts w:ascii="Tw Cen MT" w:hAnsi="Tw Cen MT"/>
          <w:color w:val="222A35" w:themeColor="text2" w:themeShade="80"/>
          <w:sz w:val="26"/>
          <w:szCs w:val="26"/>
        </w:rPr>
        <w:t>ara su</w:t>
      </w:r>
      <w:r w:rsidR="00E00F5F" w:rsidRPr="00E00F5F">
        <w:rPr>
          <w:rFonts w:ascii="Tw Cen MT" w:hAnsi="Tw Cen MT"/>
          <w:color w:val="222A35" w:themeColor="text2" w:themeShade="80"/>
          <w:sz w:val="26"/>
          <w:szCs w:val="26"/>
          <w:lang w:val="es-ES"/>
        </w:rPr>
        <w:t xml:space="preserve"> información</w:t>
      </w:r>
      <w:r w:rsidR="00E00F5F">
        <w:rPr>
          <w:rFonts w:ascii="Tw Cen MT" w:hAnsi="Tw Cen MT"/>
          <w:color w:val="222A35" w:themeColor="text2" w:themeShade="80"/>
          <w:sz w:val="26"/>
          <w:szCs w:val="26"/>
        </w:rPr>
        <w:t>, las tarifas de este</w:t>
      </w:r>
      <w:r w:rsidR="00E00F5F" w:rsidRPr="00E00F5F">
        <w:rPr>
          <w:rFonts w:ascii="Tw Cen MT" w:hAnsi="Tw Cen MT"/>
          <w:color w:val="222A35" w:themeColor="text2" w:themeShade="80"/>
          <w:sz w:val="26"/>
          <w:szCs w:val="26"/>
          <w:lang w:val="es-ES"/>
        </w:rPr>
        <w:t xml:space="preserve"> año</w:t>
      </w:r>
      <w:r w:rsidRPr="00061124">
        <w:rPr>
          <w:rFonts w:ascii="Tw Cen MT" w:hAnsi="Tw Cen MT"/>
          <w:color w:val="222A35" w:themeColor="text2" w:themeShade="80"/>
          <w:sz w:val="26"/>
          <w:szCs w:val="26"/>
        </w:rPr>
        <w:t>:</w:t>
      </w:r>
    </w:p>
    <w:p w14:paraId="2CE46E9C" w14:textId="34C6B82B" w:rsidR="007231B3" w:rsidRPr="00061124" w:rsidRDefault="00A62C9A">
      <w:pPr>
        <w:pBdr>
          <w:left w:val="single" w:sz="4" w:space="5" w:color="008000"/>
        </w:pBdr>
        <w:tabs>
          <w:tab w:val="decimal" w:pos="3387"/>
        </w:tabs>
        <w:ind w:left="540" w:right="2268"/>
        <w:rPr>
          <w:rFonts w:ascii="Tw Cen MT" w:hAnsi="Tw Cen MT"/>
          <w:color w:val="222A35" w:themeColor="text2" w:themeShade="80"/>
          <w:sz w:val="26"/>
          <w:szCs w:val="26"/>
        </w:rPr>
      </w:pPr>
      <w:r w:rsidRPr="00061124">
        <w:rPr>
          <w:rFonts w:ascii="Tw Cen MT" w:hAnsi="Tw Cen MT"/>
          <w:color w:val="222A35" w:themeColor="text2" w:themeShade="80"/>
          <w:sz w:val="26"/>
          <w:szCs w:val="26"/>
        </w:rPr>
        <w:t>Tarif</w:t>
      </w:r>
      <w:r w:rsidR="00E00F5F">
        <w:rPr>
          <w:rFonts w:ascii="Tw Cen MT" w:hAnsi="Tw Cen MT"/>
          <w:color w:val="222A35" w:themeColor="text2" w:themeShade="80"/>
          <w:sz w:val="26"/>
          <w:szCs w:val="26"/>
        </w:rPr>
        <w:t>a</w:t>
      </w:r>
      <w:r w:rsidRPr="00061124">
        <w:rPr>
          <w:rFonts w:ascii="Tw Cen MT" w:hAnsi="Tw Cen MT"/>
          <w:color w:val="222A35" w:themeColor="text2" w:themeShade="80"/>
          <w:sz w:val="26"/>
          <w:szCs w:val="26"/>
        </w:rPr>
        <w:t xml:space="preserve"> </w:t>
      </w:r>
      <w:r w:rsidR="00E00F5F">
        <w:rPr>
          <w:rFonts w:ascii="Tw Cen MT" w:hAnsi="Tw Cen MT"/>
          <w:color w:val="222A35" w:themeColor="text2" w:themeShade="80"/>
          <w:sz w:val="26"/>
          <w:szCs w:val="26"/>
        </w:rPr>
        <w:t>ADULTO</w:t>
      </w:r>
      <w:r w:rsidRPr="00061124">
        <w:rPr>
          <w:rFonts w:ascii="Tw Cen MT" w:hAnsi="Tw Cen MT"/>
          <w:color w:val="222A35" w:themeColor="text2" w:themeShade="80"/>
          <w:sz w:val="26"/>
          <w:szCs w:val="26"/>
        </w:rPr>
        <w:t>S</w:t>
      </w:r>
      <w:r w:rsidRPr="00061124">
        <w:rPr>
          <w:rFonts w:ascii="Tw Cen MT" w:hAnsi="Tw Cen MT"/>
          <w:color w:val="222A35" w:themeColor="text2" w:themeShade="80"/>
          <w:sz w:val="26"/>
          <w:szCs w:val="26"/>
        </w:rPr>
        <w:tab/>
        <w:t>16 €</w:t>
      </w:r>
    </w:p>
    <w:p w14:paraId="2CE46E9D" w14:textId="098ACD02" w:rsidR="007231B3" w:rsidRPr="00061124" w:rsidRDefault="00A62C9A">
      <w:pPr>
        <w:pBdr>
          <w:left w:val="single" w:sz="4" w:space="5" w:color="008000"/>
        </w:pBdr>
        <w:tabs>
          <w:tab w:val="decimal" w:pos="3387"/>
        </w:tabs>
        <w:ind w:left="540" w:right="2268"/>
        <w:rPr>
          <w:rFonts w:ascii="Tw Cen MT" w:hAnsi="Tw Cen MT"/>
          <w:color w:val="222A35" w:themeColor="text2" w:themeShade="80"/>
          <w:sz w:val="26"/>
          <w:szCs w:val="26"/>
        </w:rPr>
      </w:pPr>
      <w:r w:rsidRPr="00061124">
        <w:rPr>
          <w:rFonts w:ascii="Tw Cen MT" w:hAnsi="Tw Cen MT"/>
          <w:color w:val="222A35" w:themeColor="text2" w:themeShade="80"/>
          <w:sz w:val="26"/>
          <w:szCs w:val="26"/>
        </w:rPr>
        <w:t>Tarif</w:t>
      </w:r>
      <w:r w:rsidR="00E00F5F">
        <w:rPr>
          <w:rFonts w:ascii="Tw Cen MT" w:hAnsi="Tw Cen MT"/>
          <w:color w:val="222A35" w:themeColor="text2" w:themeShade="80"/>
          <w:sz w:val="26"/>
          <w:szCs w:val="26"/>
        </w:rPr>
        <w:t>a</w:t>
      </w:r>
      <w:r w:rsidRPr="00061124">
        <w:rPr>
          <w:rFonts w:ascii="Tw Cen MT" w:hAnsi="Tw Cen MT"/>
          <w:color w:val="222A35" w:themeColor="text2" w:themeShade="80"/>
          <w:sz w:val="26"/>
          <w:szCs w:val="26"/>
        </w:rPr>
        <w:t xml:space="preserve"> </w:t>
      </w:r>
      <w:r w:rsidR="00E00F5F">
        <w:rPr>
          <w:rFonts w:ascii="Tw Cen MT" w:hAnsi="Tw Cen MT"/>
          <w:color w:val="222A35" w:themeColor="text2" w:themeShade="80"/>
          <w:sz w:val="26"/>
          <w:szCs w:val="26"/>
        </w:rPr>
        <w:t>Jóvenes</w:t>
      </w:r>
      <w:r w:rsidRPr="00061124">
        <w:rPr>
          <w:rFonts w:ascii="Tw Cen MT" w:hAnsi="Tw Cen MT"/>
          <w:color w:val="222A35" w:themeColor="text2" w:themeShade="80"/>
          <w:sz w:val="26"/>
          <w:szCs w:val="26"/>
        </w:rPr>
        <w:tab/>
        <w:t>8 €</w:t>
      </w:r>
    </w:p>
    <w:p w14:paraId="2CE46E9E" w14:textId="72E36B0E" w:rsidR="00C30691" w:rsidRDefault="00C30691">
      <w:pPr>
        <w:widowControl/>
        <w:suppressAutoHyphens w:val="0"/>
        <w:rPr>
          <w:rFonts w:ascii="Tw Cen MT" w:hAnsi="Tw Cen MT"/>
          <w:color w:val="222A35" w:themeColor="text2" w:themeShade="80"/>
          <w:sz w:val="26"/>
          <w:szCs w:val="26"/>
        </w:rPr>
      </w:pPr>
      <w:r>
        <w:rPr>
          <w:rFonts w:ascii="Tw Cen MT" w:hAnsi="Tw Cen MT"/>
          <w:color w:val="222A35" w:themeColor="text2" w:themeShade="80"/>
          <w:sz w:val="26"/>
          <w:szCs w:val="26"/>
        </w:rPr>
        <w:br w:type="page"/>
      </w:r>
    </w:p>
    <w:p w14:paraId="6A6F8F05" w14:textId="3A08FAE5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  <w:r w:rsidRPr="00C30691">
        <w:rPr>
          <w:rFonts w:cs="Tahoma"/>
          <w:noProof/>
          <w:kern w:val="3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77514D" wp14:editId="17CD5265">
                <wp:simplePos x="0" y="0"/>
                <wp:positionH relativeFrom="column">
                  <wp:posOffset>-299635</wp:posOffset>
                </wp:positionH>
                <wp:positionV relativeFrom="paragraph">
                  <wp:posOffset>-26339</wp:posOffset>
                </wp:positionV>
                <wp:extent cx="5638800" cy="2371725"/>
                <wp:effectExtent l="0" t="0" r="19050" b="28575"/>
                <wp:wrapNone/>
                <wp:docPr id="11" name="Forme libr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38800" cy="2371725"/>
                        </a:xfrm>
                        <a:custGeom>
                          <a:avLst/>
                          <a:gdLst>
                            <a:gd name="f0" fmla="val 0"/>
                            <a:gd name="f1" fmla="val 153"/>
                            <a:gd name="f2" fmla="val 132"/>
                            <a:gd name="f3" fmla="val 123"/>
                            <a:gd name="f4" fmla="val 39"/>
                            <a:gd name="f5" fmla="val 116"/>
                            <a:gd name="f6" fmla="val 26"/>
                            <a:gd name="f7" fmla="val 113"/>
                            <a:gd name="f8" fmla="val 13"/>
                            <a:gd name="f9" fmla="val 114"/>
                            <a:gd name="f10" fmla="val 103"/>
                            <a:gd name="f11" fmla="val 7"/>
                            <a:gd name="f12" fmla="val 90"/>
                            <a:gd name="f13" fmla="val 11"/>
                            <a:gd name="f14" fmla="val 76"/>
                            <a:gd name="f15" fmla="val 62"/>
                            <a:gd name="f16" fmla="val 49"/>
                            <a:gd name="f17" fmla="val 38"/>
                            <a:gd name="f18" fmla="val 37"/>
                            <a:gd name="f19" fmla="val 35"/>
                            <a:gd name="f20" fmla="val 27"/>
                            <a:gd name="f21" fmla="val 28"/>
                            <a:gd name="f22" fmla="val 22"/>
                            <a:gd name="f23" fmla="val 51"/>
                            <a:gd name="f24" fmla="val 60"/>
                            <a:gd name="f25" fmla="val 66"/>
                            <a:gd name="f26" fmla="val 67"/>
                            <a:gd name="f27" fmla="val 12"/>
                            <a:gd name="f28" fmla="val 73"/>
                            <a:gd name="f29" fmla="val 82"/>
                            <a:gd name="f30" fmla="val 93"/>
                            <a:gd name="f31" fmla="val 105"/>
                            <a:gd name="f32" fmla="val 119"/>
                            <a:gd name="f33" fmla="val 131"/>
                            <a:gd name="f34" fmla="val 125"/>
                            <a:gd name="f35" fmla="val 121"/>
                            <a:gd name="f36" fmla="val 106"/>
                            <a:gd name="f37" fmla="val 130"/>
                            <a:gd name="f38" fmla="val 81"/>
                            <a:gd name="f39" fmla="val 141"/>
                            <a:gd name="f40" fmla="val 72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153" h="132">
                              <a:moveTo>
                                <a:pt x="f3" y="f4"/>
                              </a:moveTo>
                              <a:cubicBezTo>
                                <a:pt x="f5" y="f6"/>
                                <a:pt x="f7" y="f8"/>
                                <a:pt x="f9" y="f0"/>
                              </a:cubicBezTo>
                              <a:cubicBezTo>
                                <a:pt x="f10" y="f11"/>
                                <a:pt x="f12" y="f13"/>
                                <a:pt x="f14" y="f13"/>
                              </a:cubicBezTo>
                              <a:cubicBezTo>
                                <a:pt x="f15" y="f13"/>
                                <a:pt x="f16" y="f11"/>
                                <a:pt x="f17" y="f0"/>
                              </a:cubicBezTo>
                              <a:cubicBezTo>
                                <a:pt x="f18" y="f0"/>
                                <a:pt x="f18" y="f0"/>
                                <a:pt x="f18" y="f0"/>
                              </a:cubicBezTo>
                              <a:cubicBezTo>
                                <a:pt x="f17" y="f8"/>
                                <a:pt x="f19" y="f20"/>
                                <a:pt x="f21" y="f4"/>
                              </a:cubicBezTo>
                              <a:cubicBezTo>
                                <a:pt x="f22" y="f23"/>
                                <a:pt x="f13" y="f24"/>
                                <a:pt x="f0" y="f25"/>
                              </a:cubicBezTo>
                              <a:cubicBezTo>
                                <a:pt x="f0" y="f25"/>
                                <a:pt x="f0" y="f25"/>
                                <a:pt x="f0" y="f25"/>
                              </a:cubicBezTo>
                              <a:cubicBezTo>
                                <a:pt x="f0" y="f26"/>
                                <a:pt x="f0" y="f26"/>
                                <a:pt x="f0" y="f26"/>
                              </a:cubicBezTo>
                              <a:cubicBezTo>
                                <a:pt x="f27" y="f28"/>
                                <a:pt x="f22" y="f29"/>
                                <a:pt x="f21" y="f30"/>
                              </a:cubicBezTo>
                              <a:cubicBezTo>
                                <a:pt x="f19" y="f31"/>
                                <a:pt x="f17" y="f32"/>
                                <a:pt x="f17" y="f33"/>
                              </a:cubicBezTo>
                              <a:cubicBezTo>
                                <a:pt x="f17" y="f2"/>
                                <a:pt x="f17" y="f2"/>
                                <a:pt x="f17" y="f2"/>
                              </a:cubicBezTo>
                              <a:cubicBezTo>
                                <a:pt x="f17" y="f2"/>
                                <a:pt x="f17" y="f2"/>
                                <a:pt x="f17" y="f2"/>
                              </a:cubicBezTo>
                              <a:cubicBezTo>
                                <a:pt x="f16" y="f34"/>
                                <a:pt x="f15" y="f35"/>
                                <a:pt x="f14" y="f35"/>
                              </a:cubicBezTo>
                              <a:cubicBezTo>
                                <a:pt x="f12" y="f35"/>
                                <a:pt x="f10" y="f34"/>
                                <a:pt x="f9" y="f2"/>
                              </a:cubicBezTo>
                              <a:cubicBezTo>
                                <a:pt x="f9" y="f2"/>
                                <a:pt x="f9" y="f2"/>
                                <a:pt x="f9" y="f2"/>
                              </a:cubicBezTo>
                              <a:cubicBezTo>
                                <a:pt x="f7" y="f32"/>
                                <a:pt x="f5" y="f36"/>
                                <a:pt x="f3" y="f30"/>
                              </a:cubicBezTo>
                              <a:cubicBezTo>
                                <a:pt x="f37" y="f38"/>
                                <a:pt x="f39" y="f40"/>
                                <a:pt x="f1" y="f25"/>
                              </a:cubicBezTo>
                              <a:cubicBezTo>
                                <a:pt x="f1" y="f25"/>
                                <a:pt x="f1" y="f25"/>
                                <a:pt x="f1" y="f25"/>
                              </a:cubicBezTo>
                              <a:cubicBezTo>
                                <a:pt x="f39" y="f24"/>
                                <a:pt x="f37" y="f23"/>
                                <a:pt x="f3" y="f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E6FF00"/>
                            </a:gs>
                            <a:gs pos="100000">
                              <a:srgbClr val="FF3333"/>
                            </a:gs>
                          </a:gsLst>
                          <a:path path="circle">
                            <a:fillToRect l="50000" t="50000" r="50000" b="50000"/>
                          </a:path>
                        </a:gradFill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68E7A2D" w14:textId="56105889" w:rsidR="00C30691" w:rsidRPr="00A67FC3" w:rsidRDefault="00A67FC3" w:rsidP="00A67FC3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Matura MT Script Capitals" w:hAnsi="Matura MT Script Capitals"/>
                                <w:color w:val="DC2300"/>
                                <w:sz w:val="96"/>
                                <w:szCs w:val="96"/>
                              </w:rPr>
                              <w:t xml:space="preserve">     </w:t>
                            </w:r>
                            <w:r w:rsidRPr="00A67FC3">
                              <w:rPr>
                                <w:rFonts w:ascii="Matura MT Script Capitals" w:hAnsi="Matura MT Script Capitals"/>
                                <w:color w:val="DC2300"/>
                                <w:sz w:val="96"/>
                                <w:szCs w:val="96"/>
                              </w:rPr>
                              <w:t>La</w:t>
                            </w:r>
                            <w:r w:rsidR="00C30691" w:rsidRPr="00A67FC3">
                              <w:rPr>
                                <w:rFonts w:ascii="Matura MT Script Capitals" w:hAnsi="Matura MT Script Capitals"/>
                                <w:color w:val="DC2300"/>
                                <w:sz w:val="96"/>
                                <w:szCs w:val="96"/>
                              </w:rPr>
                              <w:t xml:space="preserve">s </w:t>
                            </w:r>
                            <w:r w:rsidRPr="00A67FC3">
                              <w:rPr>
                                <w:rFonts w:ascii="Matura MT Script Capitals" w:hAnsi="Matura MT Script Capitals"/>
                                <w:color w:val="DC2300"/>
                                <w:sz w:val="96"/>
                                <w:szCs w:val="96"/>
                              </w:rPr>
                              <w:t>fábulas</w:t>
                            </w:r>
                          </w:p>
                          <w:p w14:paraId="22F1C865" w14:textId="7B261512" w:rsidR="00C30691" w:rsidRDefault="00A67FC3" w:rsidP="00C30691">
                            <w:pPr>
                              <w:jc w:val="center"/>
                            </w:pPr>
                            <w:r>
                              <w:rPr>
                                <w:rFonts w:ascii="Matura MT Script Capitals" w:hAnsi="Matura MT Script Capitals"/>
                                <w:color w:val="DC2300"/>
                                <w:sz w:val="120"/>
                              </w:rPr>
                              <w:t>deEsopo</w:t>
                            </w:r>
                          </w:p>
                        </w:txbxContent>
                      </wps:txbx>
                      <wps:bodyPr vert="horz" lIns="0" tIns="0" rIns="0" bIns="0" anchor="ctr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177514D" id="Forme libre 11" o:spid="_x0000_s1028" style="position:absolute;margin-left:-23.6pt;margin-top:-2.05pt;width:444pt;height:18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53,13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" adj="-11796480,,5400" path="m123,39c116,26,113,13,114,,103,7,90,11,76,11,62,11,49,7,38,,37,,37,,37,v1,13,-2,27,-9,39c22,51,11,60,,66v,,,,,c,67,,67,,67v12,6,22,15,28,26c35,105,38,119,38,131v,1,,1,,1c38,132,38,132,38,132v11,-7,24,-11,38,-11c90,121,103,125,114,132v,,,,,c113,119,116,106,123,93v7,-12,18,-21,30,-27c153,66,153,66,153,66,141,60,130,51,123,39xe" fillcolor="#e6ff00" strokeweight="1pt">
                <v:fill color2="#f33" focusposition=".5,.5" focussize="" focus="100%" type="gradientRadial"/>
                <v:stroke joinstyle="miter"/>
                <v:formulas/>
                <v:path arrowok="t" o:connecttype="custom" o:connectlocs="2819400,0;5638800,1185863;2819400,2371725;0,1185863" o:connectangles="270,0,90,180" textboxrect="0,0,153,132"/>
                <v:textbox inset="0,0,0,0">
                  <w:txbxContent>
                    <w:p w14:paraId="068E7A2D" w14:textId="56105889" w:rsidR="00C30691" w:rsidRPr="00A67FC3" w:rsidRDefault="00A67FC3" w:rsidP="00A67FC3">
                      <w:pPr>
                        <w:rPr>
                          <w:sz w:val="96"/>
                          <w:szCs w:val="96"/>
                        </w:rPr>
                      </w:pPr>
                      <w:r>
                        <w:rPr>
                          <w:rFonts w:ascii="Matura MT Script Capitals" w:hAnsi="Matura MT Script Capitals"/>
                          <w:color w:val="DC2300"/>
                          <w:sz w:val="96"/>
                          <w:szCs w:val="96"/>
                        </w:rPr>
                        <w:t xml:space="preserve">     </w:t>
                      </w:r>
                      <w:r w:rsidRPr="00A67FC3">
                        <w:rPr>
                          <w:rFonts w:ascii="Matura MT Script Capitals" w:hAnsi="Matura MT Script Capitals"/>
                          <w:color w:val="DC2300"/>
                          <w:sz w:val="96"/>
                          <w:szCs w:val="96"/>
                        </w:rPr>
                        <w:t>La</w:t>
                      </w:r>
                      <w:r w:rsidR="00C30691" w:rsidRPr="00A67FC3">
                        <w:rPr>
                          <w:rFonts w:ascii="Matura MT Script Capitals" w:hAnsi="Matura MT Script Capitals"/>
                          <w:color w:val="DC2300"/>
                          <w:sz w:val="96"/>
                          <w:szCs w:val="96"/>
                        </w:rPr>
                        <w:t xml:space="preserve">s </w:t>
                      </w:r>
                      <w:r w:rsidRPr="00A67FC3">
                        <w:rPr>
                          <w:rFonts w:ascii="Matura MT Script Capitals" w:hAnsi="Matura MT Script Capitals"/>
                          <w:color w:val="DC2300"/>
                          <w:sz w:val="96"/>
                          <w:szCs w:val="96"/>
                        </w:rPr>
                        <w:t>fábulas</w:t>
                      </w:r>
                    </w:p>
                    <w:p w14:paraId="22F1C865" w14:textId="7B261512" w:rsidR="00C30691" w:rsidRDefault="00A67FC3" w:rsidP="00C30691">
                      <w:pPr>
                        <w:jc w:val="center"/>
                      </w:pPr>
                      <w:r>
                        <w:rPr>
                          <w:rFonts w:ascii="Matura MT Script Capitals" w:hAnsi="Matura MT Script Capitals"/>
                          <w:color w:val="DC2300"/>
                          <w:sz w:val="120"/>
                        </w:rPr>
                        <w:t>deEsopo</w:t>
                      </w:r>
                    </w:p>
                  </w:txbxContent>
                </v:textbox>
              </v:shape>
            </w:pict>
          </mc:Fallback>
        </mc:AlternateContent>
      </w:r>
    </w:p>
    <w:p w14:paraId="54CEB5CA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1920F3B5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20321AC2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3D393A33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577A996E" w14:textId="2415A95C" w:rsidR="00C30691" w:rsidRPr="00C30691" w:rsidRDefault="002B1968" w:rsidP="00C30691">
      <w:pPr>
        <w:autoSpaceDN w:val="0"/>
        <w:textAlignment w:val="baseline"/>
        <w:rPr>
          <w:rFonts w:cs="Tahoma"/>
          <w:kern w:val="3"/>
        </w:rPr>
      </w:pPr>
      <w:r w:rsidRPr="00C30691">
        <w:rPr>
          <w:rFonts w:cs="Tahoma"/>
          <w:noProof/>
          <w:kern w:val="3"/>
        </w:rPr>
        <w:drawing>
          <wp:anchor distT="0" distB="0" distL="114300" distR="114300" simplePos="0" relativeHeight="251676672" behindDoc="0" locked="0" layoutInCell="1" allowOverlap="1" wp14:anchorId="0976DF20" wp14:editId="5B31EB62">
            <wp:simplePos x="0" y="0"/>
            <wp:positionH relativeFrom="column">
              <wp:posOffset>-274765</wp:posOffset>
            </wp:positionH>
            <wp:positionV relativeFrom="paragraph">
              <wp:posOffset>364471</wp:posOffset>
            </wp:positionV>
            <wp:extent cx="1200785" cy="1539240"/>
            <wp:effectExtent l="0" t="0" r="0" b="3810"/>
            <wp:wrapTopAndBottom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0691">
        <w:rPr>
          <w:rFonts w:cs="Tahoma"/>
          <w:noProof/>
          <w:kern w:val="3"/>
        </w:rPr>
        <w:drawing>
          <wp:anchor distT="0" distB="0" distL="114300" distR="114300" simplePos="0" relativeHeight="251680768" behindDoc="1" locked="0" layoutInCell="1" allowOverlap="1" wp14:anchorId="305A94AF" wp14:editId="4FB96F2B">
            <wp:simplePos x="0" y="0"/>
            <wp:positionH relativeFrom="margin">
              <wp:posOffset>4303395</wp:posOffset>
            </wp:positionH>
            <wp:positionV relativeFrom="paragraph">
              <wp:posOffset>413754</wp:posOffset>
            </wp:positionV>
            <wp:extent cx="1096010" cy="1342390"/>
            <wp:effectExtent l="0" t="0" r="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5D082D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2D0F5973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40E765F9" w14:textId="7ADEF640" w:rsidR="00C30691" w:rsidRPr="00C30691" w:rsidRDefault="000F366B" w:rsidP="00C30691">
      <w:pPr>
        <w:autoSpaceDN w:val="0"/>
        <w:textAlignment w:val="baseline"/>
        <w:rPr>
          <w:rFonts w:cs="Tahoma"/>
          <w:kern w:val="3"/>
        </w:rPr>
      </w:pPr>
      <w:r w:rsidRPr="00C30691">
        <w:rPr>
          <w:rFonts w:cs="Tahoma"/>
          <w:noProof/>
          <w:kern w:val="3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06D10C" wp14:editId="1FDE78CB">
                <wp:simplePos x="0" y="0"/>
                <wp:positionH relativeFrom="column">
                  <wp:posOffset>-248862</wp:posOffset>
                </wp:positionH>
                <wp:positionV relativeFrom="paragraph">
                  <wp:posOffset>153390</wp:posOffset>
                </wp:positionV>
                <wp:extent cx="3060065" cy="2458192"/>
                <wp:effectExtent l="0" t="0" r="26035" b="18415"/>
                <wp:wrapNone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0065" cy="245819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0A19F70" w14:textId="34CCBB6B" w:rsidR="00C30691" w:rsidRDefault="00A67FC3" w:rsidP="00C30691">
                            <w:pPr>
                              <w:pStyle w:val="TitreCOLONNE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pBdr>
                            </w:pPr>
                            <w:r>
                              <w:t>El águila y el escarabajo</w:t>
                            </w:r>
                            <w:bookmarkStart w:id="0" w:name="_GoBack"/>
                            <w:bookmarkEnd w:id="0"/>
                          </w:p>
                          <w:p w14:paraId="436E4FDF" w14:textId="51DB17D1" w:rsidR="00C30691" w:rsidRPr="00A67FC3" w:rsidRDefault="00A67FC3" w:rsidP="00A67FC3">
                            <w:pPr>
                              <w:pStyle w:val="NormalWeb"/>
                              <w:rPr>
                                <w:rFonts w:ascii="Arial Rounded MT Bold" w:hAnsi="Arial Rounded MT Bold"/>
                                <w:sz w:val="22"/>
                                <w:szCs w:val="22"/>
                              </w:rPr>
                            </w:pPr>
                            <w:r w:rsidRPr="00A67FC3">
                              <w:rPr>
                                <w:rFonts w:ascii="Arial Rounded MT Bold" w:hAnsi="Arial Rounded MT Bold" w:cs="Arial"/>
                                <w:color w:val="000000"/>
                                <w:sz w:val="22"/>
                                <w:szCs w:val="22"/>
                              </w:rPr>
                              <w:t>Estaba una liebre siendo perseguida por un águila, y viéndose perdida pidió ayuda a un escarabajo, suplicándole que le salvara.</w:t>
                            </w:r>
                            <w:r>
                              <w:rPr>
                                <w:rFonts w:ascii="Arial Rounded MT Bold" w:hAnsi="Arial Rounded MT Bold" w:cs="Arial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A67FC3">
                              <w:rPr>
                                <w:rFonts w:ascii="Arial Rounded MT Bold" w:hAnsi="Arial Rounded MT Bold" w:cs="Arial"/>
                                <w:color w:val="000000"/>
                                <w:sz w:val="22"/>
                                <w:szCs w:val="22"/>
                              </w:rPr>
                              <w:t>Desde entonces, Zeus pidiéndole un lugar seguro para depositar sus futuros pequeñuelos</w:t>
                            </w:r>
                            <w:r w:rsidR="00C30691" w:rsidRPr="00A67FC3">
                              <w:rPr>
                                <w:rFonts w:ascii="Arial Rounded MT Bold" w:hAnsi="Arial Rounded MT Bold"/>
                                <w:sz w:val="22"/>
                                <w:szCs w:val="22"/>
                              </w:rPr>
                              <w:t>."</w:t>
                            </w:r>
                          </w:p>
                          <w:p w14:paraId="79FB0316" w14:textId="452A1F62" w:rsidR="00C30691" w:rsidRDefault="00A67FC3" w:rsidP="00C30691">
                            <w:pPr>
                              <w:pStyle w:val="TitreCOLONNE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pBdr>
                            </w:pPr>
                            <w:r>
                              <w:t>El ladrón y su madre</w:t>
                            </w:r>
                          </w:p>
                          <w:p w14:paraId="2FC524A4" w14:textId="134E9428" w:rsidR="00A70064" w:rsidRPr="007C41BA" w:rsidRDefault="00A67FC3" w:rsidP="00A70064">
                            <w:pPr>
                              <w:pStyle w:val="Standard"/>
                              <w:autoSpaceDE w:val="0"/>
                              <w:jc w:val="both"/>
                              <w:rPr>
                                <w:rFonts w:ascii="Arial Rounded MT Bold" w:hAnsi="Arial Rounded MT Bold" w:cs="Times New Roman"/>
                                <w:sz w:val="22"/>
                                <w:szCs w:val="21"/>
                              </w:rPr>
                            </w:pPr>
                            <w:r w:rsidRPr="00A67FC3">
                              <w:rPr>
                                <w:rFonts w:ascii="Arial Rounded MT Bold" w:eastAsia="MS Mincho" w:hAnsi="Arial Rounded MT Bold" w:cs="Arial"/>
                                <w:sz w:val="22"/>
                                <w:szCs w:val="22"/>
                                <w:lang w:val="es-MX"/>
                              </w:rPr>
                              <w:t>Un joven adolescente robó un libro a uno de sus compañeros de escuela y se lo mostró a su madre. Ella no solamente se abstuvo de castigarlo, sino más bien lo estimuló. A la siguiente oportunidad se robó una</w:t>
                            </w:r>
                            <w:r>
                              <w:rPr>
                                <w:rFonts w:ascii="Arial" w:eastAsia="MS Mincho" w:hAnsi="Arial" w:cs="Arial"/>
                                <w:sz w:val="27"/>
                                <w:szCs w:val="27"/>
                                <w:lang w:val="es-MX"/>
                              </w:rPr>
                              <w:t xml:space="preserve"> </w:t>
                            </w:r>
                            <w:r w:rsidRPr="000F366B">
                              <w:rPr>
                                <w:rFonts w:ascii="Arial Rounded MT Bold" w:eastAsia="MS Mincho" w:hAnsi="Arial Rounded MT Bold" w:cs="Arial"/>
                                <w:sz w:val="22"/>
                                <w:szCs w:val="22"/>
                                <w:lang w:val="es-MX"/>
                              </w:rPr>
                              <w:t>capa y se la llevó a su madre quien de nuevo lo alabó.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9" type="#_x0000_t202" style="position:absolute;margin-left:-19.6pt;margin-top:12.1pt;width:240.95pt;height:193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" fillcolor="window" strokeweight=".5pt">
                <v:path arrowok="t"/>
                <v:textbox>
                  <w:txbxContent>
                    <w:p w14:paraId="30A19F70" w14:textId="34CCBB6B" w:rsidR="00C30691" w:rsidRDefault="00A67FC3" w:rsidP="00C30691">
                      <w:pPr>
                        <w:pStyle w:val="TitreCOLONNE"/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pBdr>
                      </w:pPr>
                      <w:r>
                        <w:t>El águila y el escarabajo</w:t>
                      </w:r>
                      <w:bookmarkStart w:id="1" w:name="_GoBack"/>
                      <w:bookmarkEnd w:id="1"/>
                    </w:p>
                    <w:p w14:paraId="436E4FDF" w14:textId="51DB17D1" w:rsidR="00C30691" w:rsidRPr="00A67FC3" w:rsidRDefault="00A67FC3" w:rsidP="00A67FC3">
                      <w:pPr>
                        <w:pStyle w:val="NormalWeb"/>
                        <w:rPr>
                          <w:rFonts w:ascii="Arial Rounded MT Bold" w:hAnsi="Arial Rounded MT Bold"/>
                          <w:sz w:val="22"/>
                          <w:szCs w:val="22"/>
                        </w:rPr>
                      </w:pPr>
                      <w:r w:rsidRPr="00A67FC3">
                        <w:rPr>
                          <w:rFonts w:ascii="Arial Rounded MT Bold" w:hAnsi="Arial Rounded MT Bold" w:cs="Arial"/>
                          <w:color w:val="000000"/>
                          <w:sz w:val="22"/>
                          <w:szCs w:val="22"/>
                        </w:rPr>
                        <w:t>Estaba una liebre siendo perseguida por un águila, y viéndose perdida pidió ayuda a un escarabajo, suplicándole que le salvara.</w:t>
                      </w:r>
                      <w:r>
                        <w:rPr>
                          <w:rFonts w:ascii="Arial Rounded MT Bold" w:hAnsi="Arial Rounded MT Bold" w:cs="Arial"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Pr="00A67FC3">
                        <w:rPr>
                          <w:rFonts w:ascii="Arial Rounded MT Bold" w:hAnsi="Arial Rounded MT Bold" w:cs="Arial"/>
                          <w:color w:val="000000"/>
                          <w:sz w:val="22"/>
                          <w:szCs w:val="22"/>
                        </w:rPr>
                        <w:t>Desde entonces, Zeus pidiéndole un lugar seguro para depositar sus futuros pequeñuelos</w:t>
                      </w:r>
                      <w:r w:rsidR="00C30691" w:rsidRPr="00A67FC3">
                        <w:rPr>
                          <w:rFonts w:ascii="Arial Rounded MT Bold" w:hAnsi="Arial Rounded MT Bold"/>
                          <w:sz w:val="22"/>
                          <w:szCs w:val="22"/>
                        </w:rPr>
                        <w:t>."</w:t>
                      </w:r>
                    </w:p>
                    <w:p w14:paraId="79FB0316" w14:textId="452A1F62" w:rsidR="00C30691" w:rsidRDefault="00A67FC3" w:rsidP="00C30691">
                      <w:pPr>
                        <w:pStyle w:val="TitreCOLONNE"/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pBdr>
                      </w:pPr>
                      <w:r>
                        <w:t>El ladrón y su madre</w:t>
                      </w:r>
                    </w:p>
                    <w:p w14:paraId="2FC524A4" w14:textId="134E9428" w:rsidR="00A70064" w:rsidRPr="007C41BA" w:rsidRDefault="00A67FC3" w:rsidP="00A70064">
                      <w:pPr>
                        <w:pStyle w:val="Standard"/>
                        <w:autoSpaceDE w:val="0"/>
                        <w:jc w:val="both"/>
                        <w:rPr>
                          <w:rFonts w:ascii="Arial Rounded MT Bold" w:hAnsi="Arial Rounded MT Bold" w:cs="Times New Roman"/>
                          <w:sz w:val="22"/>
                          <w:szCs w:val="21"/>
                        </w:rPr>
                      </w:pPr>
                      <w:r w:rsidRPr="00A67FC3">
                        <w:rPr>
                          <w:rFonts w:ascii="Arial Rounded MT Bold" w:eastAsia="MS Mincho" w:hAnsi="Arial Rounded MT Bold" w:cs="Arial"/>
                          <w:sz w:val="22"/>
                          <w:szCs w:val="22"/>
                          <w:lang w:val="es-MX"/>
                        </w:rPr>
                        <w:t>Un joven adolescente robó un libro a uno de sus compañeros de escuela y se lo mostró a su madre. Ella no solamente se abstuvo de castigarlo, sino más bien lo estimuló. A la siguiente oportunidad se robó una</w:t>
                      </w:r>
                      <w:r>
                        <w:rPr>
                          <w:rFonts w:ascii="Arial" w:eastAsia="MS Mincho" w:hAnsi="Arial" w:cs="Arial"/>
                          <w:sz w:val="27"/>
                          <w:szCs w:val="27"/>
                          <w:lang w:val="es-MX"/>
                        </w:rPr>
                        <w:t xml:space="preserve"> </w:t>
                      </w:r>
                      <w:r w:rsidRPr="000F366B">
                        <w:rPr>
                          <w:rFonts w:ascii="Arial Rounded MT Bold" w:eastAsia="MS Mincho" w:hAnsi="Arial Rounded MT Bold" w:cs="Arial"/>
                          <w:sz w:val="22"/>
                          <w:szCs w:val="22"/>
                          <w:lang w:val="es-MX"/>
                        </w:rPr>
                        <w:t>capa y se la llevó a su madre quien de nuevo lo alabó.</w:t>
                      </w:r>
                    </w:p>
                  </w:txbxContent>
                </v:textbox>
              </v:shape>
            </w:pict>
          </mc:Fallback>
        </mc:AlternateContent>
      </w:r>
      <w:r w:rsidR="001174E4">
        <w:rPr>
          <w:rFonts w:cs="Tahoma"/>
          <w:noProof/>
          <w:kern w:val="3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30A0A9" wp14:editId="5699E199">
                <wp:simplePos x="0" y="0"/>
                <wp:positionH relativeFrom="column">
                  <wp:posOffset>2986595</wp:posOffset>
                </wp:positionH>
                <wp:positionV relativeFrom="paragraph">
                  <wp:posOffset>137473</wp:posOffset>
                </wp:positionV>
                <wp:extent cx="2756848" cy="2756848"/>
                <wp:effectExtent l="0" t="0" r="24765" b="24765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6848" cy="27568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6208C6" w14:textId="77777777" w:rsidR="001174E4" w:rsidRDefault="001174E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2" o:spid="_x0000_s1030" type="#_x0000_t202" style="position:absolute;margin-left:235.15pt;margin-top:10.8pt;width:217.05pt;height:217.0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" fillcolor="white [3201]" strokeweight=".5pt">
                <v:textbox>
                  <w:txbxContent>
                    <w:p w14:paraId="446208C6" w14:textId="77777777" w:rsidR="001174E4" w:rsidRDefault="001174E4"/>
                  </w:txbxContent>
                </v:textbox>
              </v:shape>
            </w:pict>
          </mc:Fallback>
        </mc:AlternateContent>
      </w:r>
    </w:p>
    <w:p w14:paraId="083FC918" w14:textId="1DAEA689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198EE27D" w14:textId="77777777" w:rsidR="007231B3" w:rsidRPr="00061124" w:rsidRDefault="007231B3">
      <w:pPr>
        <w:ind w:right="2268"/>
        <w:rPr>
          <w:rFonts w:ascii="Tw Cen MT" w:hAnsi="Tw Cen MT"/>
          <w:color w:val="222A35" w:themeColor="text2" w:themeShade="80"/>
          <w:sz w:val="26"/>
          <w:szCs w:val="26"/>
        </w:rPr>
      </w:pPr>
    </w:p>
    <w:sectPr w:rsidR="007231B3" w:rsidRPr="00061124">
      <w:footnotePr>
        <w:pos w:val="beneathText"/>
      </w:footnotePr>
      <w:pgSz w:w="11905" w:h="16837"/>
      <w:pgMar w:top="1701" w:right="170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altName w:val="Nyala"/>
    <w:charset w:val="00"/>
    <w:family w:val="swiss"/>
    <w:pitch w:val="variable"/>
    <w:sig w:usb0="00000003" w:usb1="00000000" w:usb2="00000000" w:usb3="00000000" w:csb0="00000001" w:csb1="00000000"/>
  </w:font>
  <w:font w:name="Tw Cen MT">
    <w:altName w:val="Lucida Sans Unicode"/>
    <w:charset w:val="00"/>
    <w:family w:val="swiss"/>
    <w:pitch w:val="variable"/>
    <w:sig w:usb0="00000001" w:usb1="00000000" w:usb2="00000000" w:usb3="00000000" w:csb0="00000003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C9A"/>
    <w:rsid w:val="00061124"/>
    <w:rsid w:val="00072DFC"/>
    <w:rsid w:val="000E5DD9"/>
    <w:rsid w:val="000F366B"/>
    <w:rsid w:val="001174E4"/>
    <w:rsid w:val="002B1968"/>
    <w:rsid w:val="00375FC2"/>
    <w:rsid w:val="006E02CC"/>
    <w:rsid w:val="007231B3"/>
    <w:rsid w:val="007B6D02"/>
    <w:rsid w:val="009B275F"/>
    <w:rsid w:val="00A62C9A"/>
    <w:rsid w:val="00A67FC3"/>
    <w:rsid w:val="00A70064"/>
    <w:rsid w:val="00AD613F"/>
    <w:rsid w:val="00BC31CF"/>
    <w:rsid w:val="00BE7043"/>
    <w:rsid w:val="00C30691"/>
    <w:rsid w:val="00D975C1"/>
    <w:rsid w:val="00E00F5F"/>
    <w:rsid w:val="00E32A0F"/>
    <w:rsid w:val="00FC3C70"/>
    <w:rsid w:val="00FD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6E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</w:style>
  <w:style w:type="paragraph" w:styleId="Corpsdetexte">
    <w:name w:val="Body Text"/>
    <w:basedOn w:val="Normal"/>
    <w:semiHidden/>
    <w:pPr>
      <w:spacing w:after="120"/>
    </w:p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e">
    <w:name w:val="List"/>
    <w:basedOn w:val="Corpsdetexte"/>
    <w:semiHidden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Rpertoire">
    <w:name w:val="Répertoire"/>
    <w:basedOn w:val="Normal"/>
    <w:pPr>
      <w:suppressLineNumbers/>
    </w:pPr>
    <w:rPr>
      <w:rFonts w:cs="Tahoma"/>
    </w:rPr>
  </w:style>
  <w:style w:type="paragraph" w:customStyle="1" w:styleId="Standard">
    <w:name w:val="Standard"/>
    <w:rsid w:val="00C30691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</w:rPr>
  </w:style>
  <w:style w:type="paragraph" w:customStyle="1" w:styleId="TitreCOLONNE">
    <w:name w:val="Titre COLONNE"/>
    <w:basedOn w:val="Standard"/>
    <w:rsid w:val="00C30691"/>
    <w:pPr>
      <w:pBdr>
        <w:top w:val="single" w:sz="2" w:space="4" w:color="000000"/>
        <w:left w:val="single" w:sz="2" w:space="4" w:color="000000"/>
        <w:bottom w:val="single" w:sz="2" w:space="4" w:color="000000"/>
        <w:right w:val="single" w:sz="2" w:space="4" w:color="000000"/>
      </w:pBdr>
      <w:shd w:val="clear" w:color="auto" w:fill="FFFF99"/>
      <w:autoSpaceDE w:val="0"/>
      <w:spacing w:before="170" w:after="113"/>
    </w:pPr>
    <w:rPr>
      <w:rFonts w:ascii="Arial Rounded MT Bold" w:eastAsia="Times New Roman" w:hAnsi="Arial Rounded MT Bold" w:cs="Arial"/>
      <w:b/>
      <w:bCs/>
      <w:sz w:val="26"/>
      <w:szCs w:val="26"/>
    </w:rPr>
  </w:style>
  <w:style w:type="paragraph" w:styleId="NormalWeb">
    <w:name w:val="Normal (Web)"/>
    <w:basedOn w:val="Normal"/>
    <w:uiPriority w:val="99"/>
    <w:unhideWhenUsed/>
    <w:rsid w:val="00A67FC3"/>
    <w:pPr>
      <w:widowControl/>
      <w:suppressAutoHyphens w:val="0"/>
      <w:spacing w:before="100" w:beforeAutospacing="1" w:after="100" w:afterAutospacing="1"/>
    </w:pPr>
    <w:rPr>
      <w:rFonts w:eastAsia="Times New Roman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</w:style>
  <w:style w:type="paragraph" w:styleId="Corpsdetexte">
    <w:name w:val="Body Text"/>
    <w:basedOn w:val="Normal"/>
    <w:semiHidden/>
    <w:pPr>
      <w:spacing w:after="120"/>
    </w:p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e">
    <w:name w:val="List"/>
    <w:basedOn w:val="Corpsdetexte"/>
    <w:semiHidden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Rpertoire">
    <w:name w:val="Répertoire"/>
    <w:basedOn w:val="Normal"/>
    <w:pPr>
      <w:suppressLineNumbers/>
    </w:pPr>
    <w:rPr>
      <w:rFonts w:cs="Tahoma"/>
    </w:rPr>
  </w:style>
  <w:style w:type="paragraph" w:customStyle="1" w:styleId="Standard">
    <w:name w:val="Standard"/>
    <w:rsid w:val="00C30691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</w:rPr>
  </w:style>
  <w:style w:type="paragraph" w:customStyle="1" w:styleId="TitreCOLONNE">
    <w:name w:val="Titre COLONNE"/>
    <w:basedOn w:val="Standard"/>
    <w:rsid w:val="00C30691"/>
    <w:pPr>
      <w:pBdr>
        <w:top w:val="single" w:sz="2" w:space="4" w:color="000000"/>
        <w:left w:val="single" w:sz="2" w:space="4" w:color="000000"/>
        <w:bottom w:val="single" w:sz="2" w:space="4" w:color="000000"/>
        <w:right w:val="single" w:sz="2" w:space="4" w:color="000000"/>
      </w:pBdr>
      <w:shd w:val="clear" w:color="auto" w:fill="FFFF99"/>
      <w:autoSpaceDE w:val="0"/>
      <w:spacing w:before="170" w:after="113"/>
    </w:pPr>
    <w:rPr>
      <w:rFonts w:ascii="Arial Rounded MT Bold" w:eastAsia="Times New Roman" w:hAnsi="Arial Rounded MT Bold" w:cs="Arial"/>
      <w:b/>
      <w:bCs/>
      <w:sz w:val="26"/>
      <w:szCs w:val="26"/>
    </w:rPr>
  </w:style>
  <w:style w:type="paragraph" w:styleId="NormalWeb">
    <w:name w:val="Normal (Web)"/>
    <w:basedOn w:val="Normal"/>
    <w:uiPriority w:val="99"/>
    <w:unhideWhenUsed/>
    <w:rsid w:val="00A67FC3"/>
    <w:pPr>
      <w:widowControl/>
      <w:suppressAutoHyphens w:val="0"/>
      <w:spacing w:before="100" w:beforeAutospacing="1" w:after="100" w:afterAutospacing="1"/>
    </w:pPr>
    <w:rPr>
      <w:rFonts w:eastAsia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19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Myriam Gris</dc:creator>
  <cp:keywords/>
  <dc:description/>
  <cp:lastModifiedBy>Brigitte GRAINDORGE</cp:lastModifiedBy>
  <cp:revision>5</cp:revision>
  <cp:lastPrinted>2112-12-31T22:00:00Z</cp:lastPrinted>
  <dcterms:created xsi:type="dcterms:W3CDTF">2015-11-17T02:09:00Z</dcterms:created>
  <dcterms:modified xsi:type="dcterms:W3CDTF">2016-02-02T09:31:00Z</dcterms:modified>
</cp:coreProperties>
</file>